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Calibri" w:hAnsi="Calibri" w:cs="Calibri"/>
          <w:sz w:val="28"/>
          <w:sz-cs w:val="28"/>
          <w:b/>
        </w:rPr>
        <w:t xml:space="preserve">Runner Games</w:t>
      </w:r>
      <w:r>
        <w:rPr>
          <w:rFonts w:ascii="Calibri" w:hAnsi="Calibri" w:cs="Calibri"/>
          <w:sz w:val="28"/>
          <w:sz-cs w:val="28"/>
        </w:rPr>
        <w:t xml:space="preserve"> – Sternstunden für Strategen, Träumer und Draufgänger</w:t>
      </w:r>
    </w:p>
    <w:p>
      <w:pPr/>
      <w:r>
        <w:rPr>
          <w:rFonts w:ascii="Calibri" w:hAnsi="Calibri" w:cs="Calibri"/>
          <w:sz w:val="28"/>
          <w:sz-cs w:val="28"/>
        </w:rPr>
        <w:t xml:space="preserve"/>
      </w:r>
    </w:p>
    <w:p>
      <w:pPr/>
      <w:r>
        <w:rPr>
          <w:rFonts w:ascii="Calibri" w:hAnsi="Calibri" w:cs="Calibri"/>
          <w:sz w:val="28"/>
          <w:sz-cs w:val="28"/>
          <w:b/>
        </w:rPr>
        <w:t xml:space="preserve">Granfondo – Tempo, Taktik, Kettenfett</w:t>
      </w:r>
      <w:r>
        <w:rPr>
          <w:rFonts w:ascii="Calibri" w:hAnsi="Calibri" w:cs="Calibri"/>
          <w:sz w:val="28"/>
          <w:sz-cs w:val="28"/>
        </w:rPr>
        <w:t xml:space="preserve"/>
      </w:r>
    </w:p>
    <w:p>
      <w:pPr/>
      <w:r>
        <w:rPr>
          <w:rFonts w:ascii="Calibri" w:hAnsi="Calibri" w:cs="Calibri"/>
          <w:sz w:val="28"/>
          <w:sz-cs w:val="28"/>
        </w:rPr>
        <w:t xml:space="preserve">Mit Granfondo präsentiert das Berliner Spiele-Label Runner Games sein erstes großes Brettspielprojekt – ein strategisches Radrennspiel, inspiriert von realen Langstreckenrennen.</w:t>
      </w:r>
    </w:p>
    <w:p>
      <w:pPr/>
      <w:r>
        <w:rPr>
          <w:rFonts w:ascii="Calibri" w:hAnsi="Calibri" w:cs="Calibri"/>
          <w:sz w:val="28"/>
          <w:sz-cs w:val="28"/>
        </w:rPr>
        <w:t xml:space="preserve">Jede:r Spieler:in führt ein Team aus drei Fahrern – Sprinter, Climber und Rouleur – über anspruchsvolle Etappen. Durch Kartenmanagement, Windschatten und gezielten Energieeinsatz entstehen taktische Duelle mit echtem Rennfeeling.</w:t>
      </w:r>
    </w:p>
    <w:p>
      <w:pPr/>
      <w:r>
        <w:rPr>
          <w:rFonts w:ascii="Calibri" w:hAnsi="Calibri" w:cs="Calibri"/>
          <w:sz w:val="28"/>
          <w:sz-cs w:val="28"/>
        </w:rPr>
        <w:t xml:space="preserve"/>
      </w:r>
    </w:p>
    <w:p>
      <w:pPr/>
      <w:r>
        <w:rPr>
          <w:rFonts w:ascii="Calibri" w:hAnsi="Calibri" w:cs="Calibri"/>
          <w:sz w:val="28"/>
          <w:sz-cs w:val="28"/>
        </w:rPr>
        <w:t xml:space="preserve">Der modulare Aufbau macht Granfondo zugänglich und zugleich tief: Vom Einsteigerspiel bis zu Profi-Optionen wie belgischem Kreisel, Zwischenwertungen und einer optionalen Dopingmechanik.</w:t>
      </w:r>
    </w:p>
    <w:p>
      <w:pPr/>
      <w:r>
        <w:rPr>
          <w:rFonts w:ascii="Calibri" w:hAnsi="Calibri" w:cs="Calibri"/>
          <w:sz w:val="28"/>
          <w:sz-cs w:val="28"/>
        </w:rPr>
        <w:t xml:space="preserve">Mit der Erweiterung NEW CHALLENGERS wächst das Spiel zu einem Turniererlebnis für bis zu sechs Personen. Neue Strecken, zusätzliche Fahrer und der Modus Legends of Granfondo sorgen für Langzeitmotivation und Abwechslung.</w:t>
      </w:r>
    </w:p>
    <w:p>
      <w:pPr/>
      <w:r>
        <w:rPr>
          <w:rFonts w:ascii="Calibri" w:hAnsi="Calibri" w:cs="Calibri"/>
          <w:sz w:val="28"/>
          <w:sz-cs w:val="28"/>
        </w:rPr>
        <w:t xml:space="preserve"/>
      </w:r>
    </w:p>
    <w:p>
      <w:pPr/>
      <w:r>
        <w:rPr>
          <w:rFonts w:ascii="Calibri" w:hAnsi="Calibri" w:cs="Calibri"/>
          <w:sz w:val="28"/>
          <w:sz-cs w:val="28"/>
        </w:rPr>
        <w:t xml:space="preserve">Das Spielmaterial ist vollständig sprachneutral, die Regeln liegen in Deutsch, Englisch, Französisch, Spanisch und Polnisch bei.</w:t>
      </w:r>
    </w:p>
    <w:p>
      <w:pPr/>
      <w:r>
        <w:rPr>
          <w:rFonts w:ascii="Calibri" w:hAnsi="Calibri" w:cs="Calibri"/>
          <w:sz w:val="28"/>
          <w:sz-cs w:val="28"/>
        </w:rPr>
        <w:t xml:space="preserve">Nach einer </w:t>
      </w:r>
      <w:r>
        <w:rPr>
          <w:rFonts w:ascii="Calibri" w:hAnsi="Calibri" w:cs="Calibri"/>
          <w:sz w:val="28"/>
          <w:sz-cs w:val="28"/>
          <w:u w:val="single"/>
        </w:rPr>
        <w:t xml:space="preserve">erfolgreichen Gamefound-Kampagne</w:t>
      </w:r>
      <w:r>
        <w:rPr>
          <w:rFonts w:ascii="Calibri" w:hAnsi="Calibri" w:cs="Calibri"/>
          <w:sz w:val="28"/>
          <w:sz-cs w:val="28"/>
        </w:rPr>
        <w:t xml:space="preserve"> im Januar 2025 ist die Produktion abgeschlossen – die Auslieferung läuft.</w:t>
      </w:r>
    </w:p>
    <w:p>
      <w:pPr/>
      <w:r>
        <w:rPr>
          <w:rFonts w:ascii="Calibri" w:hAnsi="Calibri" w:cs="Calibri"/>
          <w:sz w:val="28"/>
          <w:sz-cs w:val="28"/>
        </w:rPr>
        <w:t xml:space="preserve">Die Weltpremiere findet im </w:t>
      </w:r>
      <w:r>
        <w:rPr>
          <w:rFonts w:ascii="Calibri" w:hAnsi="Calibri" w:cs="Calibri"/>
          <w:sz w:val="28"/>
          <w:sz-cs w:val="28"/>
          <w:u w:val="single"/>
        </w:rPr>
        <w:t xml:space="preserve">Oktober 2025 auf der SPIEL Essen</w:t>
      </w:r>
      <w:r>
        <w:rPr>
          <w:rFonts w:ascii="Calibri" w:hAnsi="Calibri" w:cs="Calibri"/>
          <w:sz w:val="28"/>
          <w:sz-cs w:val="28"/>
        </w:rPr>
        <w:t xml:space="preserve"> statt.</w:t>
      </w:r>
    </w:p>
    <w:p>
      <w:pPr/>
      <w:r>
        <w:rPr>
          <w:rFonts w:ascii="Calibri" w:hAnsi="Calibri" w:cs="Calibri"/>
          <w:sz w:val="28"/>
          <w:sz-cs w:val="28"/>
        </w:rPr>
        <w:t xml:space="preserve"/>
      </w:r>
    </w:p>
    <w:p>
      <w:pPr/>
      <w:r>
        <w:rPr>
          <w:rFonts w:ascii="Calibri" w:hAnsi="Calibri" w:cs="Calibri"/>
          <w:sz w:val="28"/>
          <w:sz-cs w:val="28"/>
          <w:b/>
        </w:rPr>
        <w:t xml:space="preserve">Runner Games</w:t>
      </w:r>
      <w:r>
        <w:rPr>
          <w:rFonts w:ascii="Calibri" w:hAnsi="Calibri" w:cs="Calibri"/>
          <w:sz w:val="28"/>
          <w:sz-cs w:val="28"/>
        </w:rPr>
        <w:t xml:space="preserve"> – unabhängiges Studio aus Berlin</w:t>
      </w:r>
    </w:p>
    <w:p>
      <w:pPr/>
      <w:r>
        <w:rPr>
          <w:rFonts w:ascii="Calibri" w:hAnsi="Calibri" w:cs="Calibri"/>
          <w:sz w:val="28"/>
          <w:sz-cs w:val="28"/>
        </w:rPr>
        <w:t xml:space="preserve">Gegründet von Ralf van Pey, steht Runner Games für Brettspiele mit sportlichem Herz, taktischem Tiefgang und klarem Design.</w:t>
      </w:r>
    </w:p>
    <w:p>
      <w:pPr/>
      <w:r>
        <w:rPr>
          <w:rFonts w:ascii="Calibri" w:hAnsi="Calibri" w:cs="Calibri"/>
          <w:sz w:val="28"/>
          <w:sz-cs w:val="28"/>
        </w:rPr>
        <w:t xml:space="preserve">Jedes Projekt entsteht in enger Zusammenarbeit mit freien Partner:innen aus Illustration, Grafik und Video – mit viel Liebe zum Material und zum Detail.</w:t>
      </w:r>
    </w:p>
    <w:p>
      <w:pPr/>
      <w:r>
        <w:rPr>
          <w:rFonts w:ascii="Calibri" w:hAnsi="Calibri" w:cs="Calibri"/>
          <w:sz w:val="28"/>
          <w:sz-cs w:val="28"/>
        </w:rPr>
        <w:t xml:space="preserve"/>
      </w:r>
    </w:p>
    <w:p>
      <w:pPr/>
      <w:r>
        <w:rPr>
          <w:rFonts w:ascii="Calibri" w:hAnsi="Calibri" w:cs="Calibri"/>
          <w:sz w:val="28"/>
          <w:sz-cs w:val="28"/>
        </w:rPr>
        <w:t xml:space="preserve">Nach Granfondo arbeitet Runner Games bereits am nächsten Titel:</w:t>
      </w:r>
    </w:p>
    <w:p>
      <w:pPr/>
      <w:r>
        <w:rPr>
          <w:rFonts w:ascii="Calibri" w:hAnsi="Calibri" w:cs="Calibri"/>
          <w:sz w:val="28"/>
          <w:sz-cs w:val="28"/>
          <w:b/>
        </w:rPr>
        <w:t xml:space="preserve">Dribble’n’Dice</w:t>
      </w:r>
      <w:r>
        <w:rPr>
          <w:rFonts w:ascii="Calibri" w:hAnsi="Calibri" w:cs="Calibri"/>
          <w:sz w:val="28"/>
          <w:sz-cs w:val="28"/>
        </w:rPr>
        <w:t xml:space="preserve"> – ein taktisches Fußballbrettspiel, das Tempo, Teamaufbau und Würfelrisiko zu einem dynamischen Spielfluss verbindet.</w:t>
      </w:r>
    </w:p>
    <w:p>
      <w:pPr/>
      <w:r>
        <w:rPr>
          <w:rFonts w:ascii="Calibri" w:hAnsi="Calibri" w:cs="Calibri"/>
          <w:sz w:val="28"/>
          <w:sz-cs w:val="28"/>
        </w:rPr>
        <w:t xml:space="preserve"/>
      </w:r>
    </w:p>
    <w:p>
      <w:pPr/>
      <w:r>
        <w:rPr>
          <w:rFonts w:ascii="Calibri" w:hAnsi="Calibri" w:cs="Calibri"/>
          <w:sz w:val="28"/>
          <w:sz-cs w:val="28"/>
        </w:rPr>
        <w:t xml:space="preserve">Runner Games entwickelt Spiele, die Bewegung, Spannung und Strategie vereinen – unabhängig, ehrlich und mit Leidenschaft für das Spielgefühl.</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CocoaOOXMLWriter/2575.7</generator>
</meta>
</file>